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t>Переклад з польської мови на українську мову:</w:t>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r>
    </w:p>
    <w:p>
      <w:pPr>
        <w:pStyle w:val="Normal"/>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eastAsia="pl-PL"/>
        </w:rPr>
        <w:t>Інформаційна клаузула</w:t>
      </w:r>
      <w:r>
        <w:rPr>
          <w:rFonts w:cs="Times New Roman" w:ascii="Times New Roman" w:hAnsi="Times New Roman"/>
          <w:b/>
          <w:sz w:val="24"/>
          <w:szCs w:val="24"/>
          <w:lang w:val="uk-UA"/>
        </w:rPr>
        <w:t xml:space="preserve"> щодо обробки персональних даних громадян України у зв’язку з присвоєнням номера PESEL та веденням міністром </w:t>
      </w:r>
      <w:r>
        <w:rPr>
          <w:rFonts w:cs="Times New Roman" w:ascii="Times New Roman" w:hAnsi="Times New Roman"/>
          <w:b/>
          <w:sz w:val="24"/>
          <w:szCs w:val="24"/>
          <w:shd w:fill="FFFFFF" w:val="clear"/>
          <w:lang w:val="uk-UA"/>
        </w:rPr>
        <w:t>з питань інформатизації</w:t>
      </w:r>
      <w:r>
        <w:rPr>
          <w:rFonts w:cs="Times New Roman" w:ascii="Times New Roman" w:hAnsi="Times New Roman"/>
          <w:b/>
          <w:sz w:val="24"/>
          <w:szCs w:val="24"/>
          <w:lang w:val="uk-UA"/>
        </w:rPr>
        <w:t xml:space="preserve"> реєстру громадян України</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Попри те, що Україна перебуває за межами Європейської економічної зони (EOG) та Загальний регламент щодо захисту даних (RODO) не застосовується, польські та європейські правила щодо захисту персональних даних поширюються на кожну особу, яка перетинає польський кордон.</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pl-PL"/>
        </w:rPr>
      </w:pPr>
      <w:r>
        <w:rPr>
          <w:rFonts w:cs="Times New Roman" w:ascii="Times New Roman" w:hAnsi="Times New Roman"/>
          <w:sz w:val="24"/>
          <w:szCs w:val="24"/>
          <w:lang w:val="uk-UA"/>
        </w:rPr>
        <w:t xml:space="preserve">Ознайомтеся з </w:t>
      </w:r>
      <w:r>
        <w:rPr>
          <w:rFonts w:cs="Times New Roman" w:ascii="Times New Roman" w:hAnsi="Times New Roman"/>
          <w:bCs/>
          <w:sz w:val="24"/>
          <w:szCs w:val="24"/>
          <w:lang w:val="uk-UA" w:eastAsia="pl-PL"/>
        </w:rPr>
        <w:t>Інформаційною клаузулою</w:t>
      </w:r>
      <w:r>
        <w:rPr>
          <w:rFonts w:cs="Times New Roman" w:ascii="Times New Roman" w:hAnsi="Times New Roman"/>
          <w:bCs/>
          <w:sz w:val="24"/>
          <w:szCs w:val="24"/>
          <w:lang w:val="uk-UA"/>
        </w:rPr>
        <w:t>,</w:t>
      </w:r>
      <w:r>
        <w:rPr>
          <w:rFonts w:cs="Times New Roman" w:ascii="Times New Roman" w:hAnsi="Times New Roman"/>
          <w:sz w:val="24"/>
          <w:szCs w:val="24"/>
          <w:lang w:val="uk-UA"/>
        </w:rPr>
        <w:t xml:space="preserve"> в якій  ви знайдете інформацію про те, які персональні дані громадян України будуть оброблятися у зв’язку з присвоєнням номера PESEL та реєстрацією в реєстрі громадян України (правова підстава: Закон про допомогу громадянам України у зв’язку з збройним  конфліктом на території цієї країни  від</w:t>
      </w:r>
      <w:r>
        <w:rPr>
          <w:rFonts w:cs="Times New Roman" w:ascii="Times New Roman" w:hAnsi="Times New Roman"/>
          <w:sz w:val="24"/>
          <w:szCs w:val="24"/>
          <w:lang w:val="pl-PL"/>
        </w:rPr>
        <w:t>)</w:t>
      </w:r>
      <w:bookmarkStart w:id="0" w:name="_GoBack"/>
      <w:bookmarkEnd w:id="0"/>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одинадцятизначний цифровий символ, який однозначно ідентифікує фізичну особу. Номер PESEL включає:</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дату народження,</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порядковий номер,</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позначення статі, </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контрольний номер.</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Цей номер ідентифікує фізичну особу, наприклад, в інформаційних системах: охорони здоров’я, страхування та освіти.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реєстр громадян України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реєстр, який ведеться  міністром, відповідальним за інформатизацію. У ньому зареєстровані громадяни України: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які в'їхали на територію Республіки Польщі безпосередньо з території України у зв'язку з військовими  діями, що ведуться на території іншої з цих країн,</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яким на підставі заяви присвоєно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Хто є адміністратором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Адміністраторами є:</w:t>
      </w:r>
    </w:p>
    <w:p>
      <w:pPr>
        <w:pStyle w:val="Normal"/>
        <w:spacing w:before="0" w:after="0"/>
        <w:ind w:firstLine="567"/>
        <w:jc w:val="both"/>
        <w:rPr/>
      </w:pPr>
      <w:r>
        <w:rPr>
          <w:rFonts w:cs="Times New Roman" w:ascii="Times New Roman" w:hAnsi="Times New Roman"/>
          <w:sz w:val="24"/>
          <w:szCs w:val="24"/>
          <w:lang w:val="uk-UA"/>
        </w:rPr>
        <w:t xml:space="preserve">1. Війт, </w:t>
      </w:r>
      <w:r>
        <w:rPr>
          <w:rFonts w:cs="Times New Roman" w:ascii="Times New Roman" w:hAnsi="Times New Roman"/>
          <w:strike/>
          <w:sz w:val="24"/>
          <w:szCs w:val="24"/>
          <w:u w:val="none"/>
          <w:lang w:val="uk-UA"/>
        </w:rPr>
        <w:t>бурмістр  чи мер міста</w:t>
      </w:r>
      <w:r>
        <w:rPr>
          <w:rFonts w:cs="Times New Roman" w:ascii="Times New Roman" w:hAnsi="Times New Roman"/>
          <w:strike w:val="false"/>
          <w:dstrike w:val="false"/>
          <w:sz w:val="24"/>
          <w:szCs w:val="24"/>
          <w:lang w:val="uk-UA"/>
        </w:rPr>
        <w:t xml:space="preserve"> </w:t>
      </w:r>
      <w:r>
        <w:rPr>
          <w:rFonts w:cs="Times New Roman" w:ascii="Times New Roman" w:hAnsi="Times New Roman"/>
          <w:strike w:val="false"/>
          <w:dstrike w:val="false"/>
          <w:sz w:val="24"/>
          <w:szCs w:val="24"/>
          <w:shd w:fill="EEECE1" w:val="clear"/>
          <w:lang w:val="uk-UA"/>
        </w:rPr>
        <w:t xml:space="preserve">( </w:t>
      </w:r>
      <w:bookmarkStart w:id="1" w:name="tw-target-text"/>
      <w:bookmarkEnd w:id="1"/>
      <w:r>
        <w:rPr>
          <w:rFonts w:cs="Times New Roman" w:ascii="Times New Roman" w:hAnsi="Times New Roman"/>
          <w:strike w:val="false"/>
          <w:dstrike w:val="false"/>
          <w:sz w:val="24"/>
          <w:szCs w:val="24"/>
          <w:shd w:fill="EEECE1" w:val="clear"/>
          <w:lang w:val="pl-PL"/>
        </w:rPr>
        <w:t>ul. Dworcowa 95, 59-180 Gaworzyce</w:t>
      </w:r>
      <w:r>
        <w:rPr>
          <w:rFonts w:cs="Times New Roman" w:ascii="Times New Roman" w:hAnsi="Times New Roman"/>
          <w:strike w:val="false"/>
          <w:dstrike w:val="false"/>
          <w:sz w:val="24"/>
          <w:szCs w:val="24"/>
          <w:lang w:val="pl-PL"/>
        </w:rPr>
        <w:t>)</w:t>
      </w:r>
      <w:r>
        <w:rPr>
          <w:rFonts w:cs="Times New Roman" w:ascii="Times New Roman" w:hAnsi="Times New Roman"/>
          <w:strike w:val="false"/>
          <w:dstrike w:val="false"/>
          <w:sz w:val="24"/>
          <w:szCs w:val="24"/>
          <w:lang w:val="uk-UA"/>
        </w:rPr>
        <w:t xml:space="preserve"> - в сфері реєстрації даних у реєстрі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з місцезнаходженням  у Варшаві (00-583) за адресою  Алея Уяздовське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xml:space="preserve"> 1/3:</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відповідає за надання номера PESEL, а також 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 реєстр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Міністр внутрішніх справ та адміністрації, з місцезнаходженням у Варшаві (02-591)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відповідає за формування єдиних правил поведінки в країні в межах реєстрації населення.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адміністратором</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війтом, бурмістром чи мером міста можна зв’язатися письмово за адресою місцезнаходження адміністратора.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 адміністратором –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Ви можете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електронною поштою: </w:t>
      </w:r>
      <w:r>
        <w:rPr>
          <w:rFonts w:cs="Times New Roman" w:ascii="Times New Roman" w:hAnsi="Times New Roman"/>
          <w:sz w:val="24"/>
          <w:szCs w:val="24"/>
          <w:u w:val="single"/>
          <w:lang w:val="uk-UA"/>
        </w:rPr>
        <w:t>sekretariat.dzs@mc.gov.pl</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Ал. Уяздовське 1/3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00-583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адресою для кореспонденції: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Міністром внутрішніх справ та адміністрації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електронною поштою: iod@mswia.gov.pl,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w:t>
      </w:r>
      <w:r>
        <w:rPr>
          <w:rFonts w:cs="Times New Roman" w:ascii="Times New Roman" w:hAnsi="Times New Roman"/>
          <w:sz w:val="24"/>
          <w:szCs w:val="24"/>
          <w:u w:val="single"/>
          <w:lang w:val="uk-UA"/>
        </w:rPr>
        <w:t>контактної форми</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інспектор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ind w:firstLine="567"/>
        <w:jc w:val="both"/>
        <w:rPr/>
      </w:pPr>
      <w:r>
        <w:rPr>
          <w:rFonts w:cs="Times New Roman" w:ascii="Times New Roman" w:hAnsi="Times New Roman"/>
          <w:sz w:val="24"/>
          <w:szCs w:val="24"/>
          <w:lang w:val="uk-UA"/>
        </w:rPr>
        <w:t xml:space="preserve">1. Адміністратор – війт, </w:t>
      </w:r>
      <w:r>
        <w:rPr>
          <w:rFonts w:cs="Times New Roman" w:ascii="Times New Roman" w:hAnsi="Times New Roman"/>
          <w:strike/>
          <w:sz w:val="24"/>
          <w:szCs w:val="24"/>
          <w:lang w:val="uk-UA"/>
        </w:rPr>
        <w:t>бурмістр  чи мер міста</w:t>
      </w:r>
      <w:r>
        <w:rPr>
          <w:rFonts w:cs="Times New Roman" w:ascii="Times New Roman" w:hAnsi="Times New Roman"/>
          <w:sz w:val="24"/>
          <w:szCs w:val="24"/>
          <w:lang w:val="uk-UA"/>
        </w:rPr>
        <w:t xml:space="preserve"> призначив інспектора із захисту даних, з яким можна зв’язатися за допомогою </w:t>
      </w:r>
      <w:r>
        <w:rPr>
          <w:rFonts w:cs="Times New Roman" w:ascii="Times New Roman" w:hAnsi="Times New Roman"/>
          <w:sz w:val="24"/>
          <w:szCs w:val="24"/>
          <w:shd w:fill="D9D9D9" w:val="clear"/>
          <w:lang w:val="pl-PL"/>
        </w:rPr>
        <w:t>iodo@gaworzyce.com.pl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Адміністратор –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призначив інспектора із захисту даних, з яким Ви можете зв’язатися з усіх питань, пов’язаних з обробкою персональних даних:</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 допомогою електронної пошти: iod@mc.gov.pl.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3. Адміністратор - Міністр внутрішніх справ та адміністрації призначив інспектора із захисту даних, з яким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електронної пошти за адресою: </w:t>
      </w:r>
      <w:hyperlink r:id="rId2">
        <w:r>
          <w:rPr>
            <w:rStyle w:val="Czeinternetowe"/>
            <w:rFonts w:cs="Times New Roman" w:ascii="Times New Roman" w:hAnsi="Times New Roman"/>
            <w:color w:val="00000A"/>
            <w:sz w:val="24"/>
            <w:szCs w:val="24"/>
            <w:lang w:val="uk-UA"/>
          </w:rPr>
          <w:t>iod@mswia.gov.pl</w:t>
        </w:r>
      </w:hyperlink>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усіх питань, пов’язаних з обробкою персональних даних та реалізацією прав, пов’язаних з обробкою даних, які входять до сфери його діяльності, ви можете звертатися до кожного із вищезазначених інспекторів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Мета обробки та правова підстава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війтом, бурмістром чи мером міста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внесення ваших даних до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Метою обробки даних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реєстру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міністром внутрішніх справ та адміністрації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нагляд за веденням реєстрації  населення на території Республіки Польща. Правова підстава: юридичний обов'язок, покладений на адміністратора у зв'язку з конкретним положенням Закону.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Одержувачі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Одержувачами даних, зібраними у реєстрі PESEL, є:</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Центральний центр інформаційних технологій - на підставі доручення Міністра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Суб'єкти: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служби; органи державного управління; суди та прокуратура; судові пристави; організаційні підрозділи держави та місцевого самоврядування та інші суб'єкти - в обсязі, необхідному для виконання громадських завдань;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у цьому юридичну зацікавленість;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фактичну  зацікавленість в отриманні даних, за умови вашої згоди;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організаційні підрозділи з метою дослідження, статистики, дослідження громадської думки, якщо дані після використання будуть змінені цими підрозділами таким чином, що неможливо буде ідентифікувати  особу, якої ці дані стосуються;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доведуть, що дані будуть використані для перевірки адресних даних  та/або даних про смерть;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суб'єкти, відповідальні за систему електронної ідентифікації, а також  ті, що видають засоби електронної ідентифікації в системі електронної ідентифікації - з метою видачі засобу електронної ідентифікації (тобто інструмента, за допомогою якого можна підтвердити свою особу в Інтернеті);</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кваліфіковані постачальники довірчих послуг, які надають послуги кваліфікованого електронного підпису, внесені до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зазначеним вище суб’єктам надають: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війт, бурмістр  чи мер міста,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 внутрішніх справ та адміністрації,</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відповідно до їх власності.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Персональні дані, зібрані в реєстрі громадян України, доступні: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Поліції,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Прикордонній службі,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Агентстві внутрішньої безпеки,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lang w:val="uk-UA"/>
        </w:rPr>
        <w:t>Агентстві розвідки</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контррозвідки,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Центральному антикорупційному бюро,</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Державній службі охорони,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Управлінню у справах іноземців,</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з питань праці,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у справах сім'ї,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закладові соціального страхування,</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органові, уповноваженому видавати сімейні виплати.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Як довго будуть зберігатися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 реєстру PESEL, а також з реєстру громадян України видалятися не будуть.</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Ваші права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 маєте право:</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доступ до ваших даних та даних осіб, над якими ви маєте законну опіку (наприклад, дітей),</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вимагати їх виправлення.</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Право подавати скарги до контролюючого органу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Ви маєте право подати скаргу до Голови Управління захисту персональних даних: вулиця Ставкі 2, </w:t>
      </w:r>
      <w:r>
        <w:rPr>
          <w:rFonts w:cs="Times New Roman" w:ascii="Times New Roman" w:hAnsi="Times New Roman"/>
          <w:i/>
          <w:iCs/>
          <w:sz w:val="24"/>
          <w:szCs w:val="24"/>
          <w:lang w:val="uk-UA"/>
        </w:rPr>
        <w:t>(Stawki)</w:t>
      </w:r>
      <w:r>
        <w:rPr>
          <w:rFonts w:cs="Times New Roman" w:ascii="Times New Roman" w:hAnsi="Times New Roman"/>
          <w:sz w:val="24"/>
          <w:szCs w:val="24"/>
          <w:lang w:val="uk-UA"/>
        </w:rPr>
        <w:t>, 00-193 Варшава.</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Джерело походження персональних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PESEL вноситься органом ґміни.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громадян України вносяться органом гміни.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Зобов'язання надати дані</w:t>
      </w:r>
    </w:p>
    <w:p>
      <w:pPr>
        <w:pStyle w:val="Normal"/>
        <w:spacing w:before="0" w:after="0"/>
        <w:jc w:val="both"/>
        <w:rPr/>
      </w:pPr>
      <w:r>
        <w:rPr>
          <w:rFonts w:cs="Times New Roman" w:ascii="Times New Roman" w:hAnsi="Times New Roman"/>
          <w:sz w:val="24"/>
          <w:szCs w:val="24"/>
          <w:lang w:val="uk-UA"/>
        </w:rPr>
        <w:t>Надання даних є обов’язком, що випливає із закону про допомогу громадянам України у зв’язку зі збройним конфліктом на території цієї країни.</w:t>
      </w:r>
    </w:p>
    <w:sectPr>
      <w:type w:val="nextPage"/>
      <w:pgSz w:w="11906" w:h="16838"/>
      <w:pgMar w:left="709" w:right="1274" w:header="0" w:top="48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my-MM"/>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Arial Unicode MS" w:asciiTheme="minorHAnsi" w:eastAsiaTheme="minorHAnsi" w:hAnsiTheme="minorHAnsi"/>
      <w:color w:val="00000A"/>
      <w:kern w:val="0"/>
      <w:sz w:val="22"/>
      <w:szCs w:val="22"/>
      <w:lang w:val="ru-RU" w:eastAsia="en-US" w:bidi="my-MM"/>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7d9a"/>
    <w:rPr>
      <w:color w:val="0000FF" w:themeColor="hyperlink"/>
      <w:u w:val="single"/>
    </w:rPr>
  </w:style>
  <w:style w:type="character" w:styleId="Wyrnienie">
    <w:name w:val="Wyróżnienie"/>
    <w:basedOn w:val="DefaultParagraphFont"/>
    <w:uiPriority w:val="20"/>
    <w:qFormat/>
    <w:rsid w:val="00f0513c"/>
    <w:rPr>
      <w:i/>
      <w:iCs/>
    </w:rPr>
  </w:style>
  <w:style w:type="character" w:styleId="ListLabel1">
    <w:name w:val="ListLabel 1"/>
    <w:qFormat/>
    <w:rPr>
      <w:rFonts w:ascii="Times New Roman" w:hAnsi="Times New Roman" w:cs="Times New Roman"/>
      <w:color w:val="00000A"/>
      <w:sz w:val="24"/>
      <w:szCs w:val="24"/>
      <w:lang w:val="uk-UA"/>
    </w:rPr>
  </w:style>
  <w:style w:type="character" w:styleId="ListLabel2">
    <w:name w:val="ListLabel 2"/>
    <w:qFormat/>
    <w:rPr>
      <w:rFonts w:ascii="Times New Roman" w:hAnsi="Times New Roman" w:cs="Times New Roman"/>
      <w:color w:val="00000A"/>
      <w:sz w:val="24"/>
      <w:szCs w:val="24"/>
      <w:lang w:val="uk-U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ekstwstpniesformatowany">
    <w:name w:val="Tekst wstępnie sformatowany"/>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swia.gov.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LibreOffice/6.0.1.1$Windows_x86 LibreOffice_project/60bfb1526849283ce2491346ed2aa51c465abfe6</Application>
  <Pages>4</Pages>
  <Words>980</Words>
  <Characters>6213</Characters>
  <CharactersWithSpaces>7123</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2022-03-11T15:33:00Z</dcterms:created>
  <dc:creator>Мирося</dc:creator>
  <dc:description/>
  <dc:language>pl-PL</dc:language>
  <cp:lastModifiedBy/>
  <cp:lastPrinted>2022-03-16T14:53:53Z</cp:lastPrinted>
  <dcterms:modified xsi:type="dcterms:W3CDTF">2022-03-16T14:54:01Z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